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AE" w:rsidRPr="00E971AE" w:rsidRDefault="00E971AE" w:rsidP="00E971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E971AE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Нормативные правовые и иные акты в сфере противодействия коррупции</w:t>
      </w:r>
    </w:p>
    <w:p w:rsidR="00E971AE" w:rsidRPr="00E971AE" w:rsidRDefault="00E971AE" w:rsidP="00E971AE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 w:right="15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</w:p>
    <w:p w:rsidR="00E971AE" w:rsidRPr="00E971AE" w:rsidRDefault="00E971AE" w:rsidP="00E971AE">
      <w:pPr>
        <w:shd w:val="clear" w:color="auto" w:fill="FFFFFF"/>
        <w:spacing w:before="240" w:after="120" w:line="240" w:lineRule="auto"/>
        <w:outlineLvl w:val="2"/>
        <w:rPr>
          <w:rFonts w:ascii="inherit" w:eastAsia="Times New Roman" w:hAnsi="inherit" w:cs="Arial"/>
          <w:b/>
          <w:bCs/>
          <w:color w:val="4A474B"/>
          <w:sz w:val="36"/>
          <w:szCs w:val="36"/>
          <w:lang w:eastAsia="ru-RU"/>
        </w:rPr>
      </w:pPr>
      <w:r w:rsidRPr="00E971AE">
        <w:rPr>
          <w:rFonts w:ascii="inherit" w:eastAsia="Times New Roman" w:hAnsi="inherit" w:cs="Arial"/>
          <w:b/>
          <w:bCs/>
          <w:color w:val="4A474B"/>
          <w:sz w:val="36"/>
          <w:szCs w:val="36"/>
          <w:lang w:eastAsia="ru-RU"/>
        </w:rPr>
        <w:t>Список действующих федеральных законов по вопросам противодействия коррупции</w:t>
      </w:r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Российской Федерации от 25.12.2008 N 273-ФЗ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противодействии коррупции» </w:t>
      </w:r>
      <w:hyperlink r:id="rId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7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Российской Федерации от 03.12.2012 № 230-ФЗ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8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9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Российской Федерации от 17.07.2009 № 172-ФЗ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1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Российской Федерации от 07.05.2013 № 79-ФЗ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3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от 22 декабря 2014 г. N 431-ФЗ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от 21 ноября 2011 г. N 329-ФЗ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7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от 3 декабря 2012 г. N 231-ФЗ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9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от 3 апреля 2017 г. N 64-ФЗ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21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Федеральный закон Российской Федерации от 07.05.2013 № 102-ФЗ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E971AE" w:rsidP="00E971A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</w:p>
    <w:p w:rsidR="00E971AE" w:rsidRPr="00E971AE" w:rsidRDefault="00E971AE" w:rsidP="00E971AE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</w:pPr>
      <w:r w:rsidRPr="00E971AE"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  <w:lastRenderedPageBreak/>
        <w:t>Список действующих указов Президента Российской Федерации по вопросам противодействия коррупции</w:t>
      </w:r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23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08.03.2015 № 120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некоторых вопросах противодействия коррупции» </w:t>
      </w:r>
      <w:hyperlink r:id="rId24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2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15 июля 2015 г. №364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мерах по совершенствованию организации деятельности в области противодействия коррупции» </w:t>
      </w:r>
      <w:hyperlink r:id="rId2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27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19.05.2008 № 815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мерах по противодействию коррупции» </w:t>
      </w:r>
      <w:hyperlink r:id="rId28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29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02.04.2013 № 309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30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31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21.07.2010 № 925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32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33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18.05.2009 № 557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34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3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01.07.2010 № 821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3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37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08.07.2013 № 613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«Вопросы противодействия коррупции» </w:t>
      </w:r>
      <w:hyperlink r:id="rId38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39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РФ от 23 июня 2014 г. N 453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40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41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Российской Федерации от 23.06.2014 № 460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 «Об утверждении формы справки о доходах, расходах, об имуществе и </w:t>
      </w:r>
      <w:proofErr w:type="gramStart"/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обязательствах имущественного характера</w:t>
      </w:r>
      <w:proofErr w:type="gramEnd"/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 xml:space="preserve"> и внесении изменений в некоторые акты Президента Российской Федерации» </w:t>
      </w:r>
      <w:hyperlink r:id="rId42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43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Российской Федерации от 16 августа 2021 года № 478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Национальном плане противодействия коррупции на 2021-2024 годы» </w:t>
      </w:r>
      <w:hyperlink r:id="rId44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4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Указ Президента Российской Федерации от 10 декабря 2020 года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E971AE" w:rsidP="00E971AE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</w:p>
    <w:p w:rsidR="00E971AE" w:rsidRPr="00E971AE" w:rsidRDefault="00E971AE" w:rsidP="00E971AE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</w:pPr>
      <w:r w:rsidRPr="00E971AE"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  <w:lastRenderedPageBreak/>
        <w:t>Список действующих постановлений Правительства Российской Федерации по вопросам противодействия коррупции</w:t>
      </w:r>
    </w:p>
    <w:p w:rsidR="00E971AE" w:rsidRPr="00E971AE" w:rsidRDefault="00470444" w:rsidP="00E971A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47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Постановление Правительства РФ от 13.03.2013 № 207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48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49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Постановление Правительства РФ от 05.07.2013 № 568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50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51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Постановление Правительства РФ от 09.01.2014 № 10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52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53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Постановление Правительства Российской Федерации от 05.03.2018 № 228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реестре лиц, уволенных в связи с утратой доверия» </w:t>
      </w:r>
      <w:hyperlink r:id="rId54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55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Постановление Правительства РФ от 6 ноября 2014 г. N 1164</w:t>
        </w:r>
      </w:hyperlink>
      <w:r w:rsidR="00E971AE" w:rsidRPr="00E971AE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«О внесении изменений в некоторые акты Правительства Российской Федерации» </w:t>
      </w:r>
      <w:hyperlink r:id="rId56" w:tgtFrame="_blank" w:history="1">
        <w:r w:rsidR="00E971AE" w:rsidRPr="00E971AE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Ссылка на сайте pravo.gov.ru</w:t>
        </w:r>
      </w:hyperlink>
    </w:p>
    <w:p w:rsidR="00E971AE" w:rsidRPr="00E971AE" w:rsidRDefault="00470444" w:rsidP="00E971AE">
      <w:pPr>
        <w:shd w:val="clear" w:color="auto" w:fill="FFFFFF"/>
        <w:spacing w:after="360" w:line="360" w:lineRule="atLeast"/>
      </w:pPr>
      <w:hyperlink r:id="rId57" w:tgtFrame="_blank" w:history="1">
        <w:r w:rsidR="00E971AE" w:rsidRPr="00E971AE">
          <w:rPr>
            <w:rFonts w:ascii="Arial" w:eastAsia="Times New Roman" w:hAnsi="Arial" w:cs="Arial"/>
            <w:b/>
            <w:bCs/>
            <w:color w:val="783D98"/>
            <w:sz w:val="24"/>
            <w:szCs w:val="24"/>
            <w:u w:val="single"/>
            <w:lang w:eastAsia="ru-RU"/>
          </w:rPr>
          <w:t>ЗАКОН О ПРОТИВОДЕЙСТВИИ КОРРУПЦИИ В ЗАБАЙКАЛЬСКОМ КРАЕ №18-ЗЗК от 25.07.2008 г.</w:t>
        </w:r>
      </w:hyperlink>
    </w:p>
    <w:p w:rsidR="00E971AE" w:rsidRPr="00E971AE" w:rsidRDefault="00E971AE" w:rsidP="00E971AE"/>
    <w:p w:rsidR="00E971AE" w:rsidRPr="00E971AE" w:rsidRDefault="00E971AE" w:rsidP="00E971AE"/>
    <w:p w:rsidR="00E971AE" w:rsidRDefault="00E971AE" w:rsidP="00E971AE"/>
    <w:p w:rsidR="00C11F16" w:rsidRPr="00E971AE" w:rsidRDefault="00C11F16" w:rsidP="00E971AE">
      <w:bookmarkStart w:id="0" w:name="_GoBack"/>
      <w:bookmarkEnd w:id="0"/>
    </w:p>
    <w:sectPr w:rsidR="00C11F16" w:rsidRPr="00E9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D1"/>
    <w:multiLevelType w:val="multilevel"/>
    <w:tmpl w:val="AAA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0987"/>
    <w:multiLevelType w:val="multilevel"/>
    <w:tmpl w:val="681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766C6"/>
    <w:multiLevelType w:val="multilevel"/>
    <w:tmpl w:val="F70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26E68"/>
    <w:multiLevelType w:val="multilevel"/>
    <w:tmpl w:val="904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5621A"/>
    <w:multiLevelType w:val="multilevel"/>
    <w:tmpl w:val="914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56055"/>
    <w:multiLevelType w:val="multilevel"/>
    <w:tmpl w:val="D63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943EA"/>
    <w:multiLevelType w:val="multilevel"/>
    <w:tmpl w:val="4E2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354C2"/>
    <w:multiLevelType w:val="multilevel"/>
    <w:tmpl w:val="C47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E"/>
    <w:rsid w:val="00470444"/>
    <w:rsid w:val="008909E9"/>
    <w:rsid w:val="00C11F16"/>
    <w:rsid w:val="00E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498B-71F4-4325-8514-0472290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375996&amp;intelsearch=364+15.07.2015" TargetMode="External"/><Relationship Id="rId39" Type="http://schemas.openxmlformats.org/officeDocument/2006/relationships/hyperlink" Target="http://pravo.edusite.ru/Decree-of-President-23-06-2014-N-453.pdf" TargetMode="External"/><Relationship Id="rId21" Type="http://schemas.openxmlformats.org/officeDocument/2006/relationships/hyperlink" Target="http://pravo.edusite.ru/FederalLaw-07-05-2013-N-102.pdf" TargetMode="External"/><Relationship Id="rId34" Type="http://schemas.openxmlformats.org/officeDocument/2006/relationships/hyperlink" Target="http://pravo.gov.ru/proxy/ips/?docbody=&amp;nd=102129667" TargetMode="External"/><Relationship Id="rId42" Type="http://schemas.openxmlformats.org/officeDocument/2006/relationships/hyperlink" Target="http://publication.pravo.gov.ru/Document/View/0001201406240039" TargetMode="External"/><Relationship Id="rId47" Type="http://schemas.openxmlformats.org/officeDocument/2006/relationships/hyperlink" Target="http://pravo.edusite.ru/GovernmentDecree-13-03-2013-N-207.pdf" TargetMode="External"/><Relationship Id="rId50" Type="http://schemas.openxmlformats.org/officeDocument/2006/relationships/hyperlink" Target="http://pravo.gov.ru/proxy/ips/?docbody=&amp;nd=102166497" TargetMode="External"/><Relationship Id="rId55" Type="http://schemas.openxmlformats.org/officeDocument/2006/relationships/hyperlink" Target="http://pravo.edusite.ru/GovernmentDecree-06-11-2014-N-1164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Decree-of-President-15-07-2015-N-364.pdf" TargetMode="External"/><Relationship Id="rId33" Type="http://schemas.openxmlformats.org/officeDocument/2006/relationships/hyperlink" Target="http://pravo.edusite.ru/Decree-of-President-18-05-2009-N-557.pdf" TargetMode="External"/><Relationship Id="rId38" Type="http://schemas.openxmlformats.org/officeDocument/2006/relationships/hyperlink" Target="http://pravo.gov.ru/proxy/ips/?docbody=&amp;nd=102166580" TargetMode="External"/><Relationship Id="rId46" Type="http://schemas.openxmlformats.org/officeDocument/2006/relationships/hyperlink" Target="http://publication.pravo.gov.ru/Document/View/000120201210003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hyperlink" Target="http://pravo.edusite.ru/Decree-of-President-02-04-2013-N-309.pdf" TargetMode="External"/><Relationship Id="rId41" Type="http://schemas.openxmlformats.org/officeDocument/2006/relationships/hyperlink" Target="http://pravo.edusite.ru/Decree-of-President-23-06-2014-N-460.pdf" TargetMode="External"/><Relationship Id="rId54" Type="http://schemas.openxmlformats.org/officeDocument/2006/relationships/hyperlink" Target="http://publication.pravo.gov.ru/Document/View/0001201803070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40280" TargetMode="External"/><Relationship Id="rId37" Type="http://schemas.openxmlformats.org/officeDocument/2006/relationships/hyperlink" Target="http://pravo.edusite.ru/Decree-of-President-08-07-2013-N-613.pdf" TargetMode="External"/><Relationship Id="rId40" Type="http://schemas.openxmlformats.org/officeDocument/2006/relationships/hyperlink" Target="http://pravo.gov.ru/proxy/ips/?docbody=&amp;nd=102353809&amp;intelsearch=453%2B23.06.2014" TargetMode="External"/><Relationship Id="rId45" Type="http://schemas.openxmlformats.org/officeDocument/2006/relationships/hyperlink" Target="http://pravo.edusite.ru/Decree-of-President-10-12-2020-N-778.pdf" TargetMode="External"/><Relationship Id="rId53" Type="http://schemas.openxmlformats.org/officeDocument/2006/relationships/hyperlink" Target="http://pravo.edusite.ru/GovernmentDecree-05-03-2018-N-228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Decree-of-President-08-03-2015-N-120.pdf" TargetMode="External"/><Relationship Id="rId28" Type="http://schemas.openxmlformats.org/officeDocument/2006/relationships/hyperlink" Target="http://pravo.gov.ru/proxy/ips/?docbody=&amp;nd=102122053" TargetMode="External"/><Relationship Id="rId36" Type="http://schemas.openxmlformats.org/officeDocument/2006/relationships/hyperlink" Target="http://pravo.gov.ru/proxy/ips/?docbody=&amp;nd=102474013" TargetMode="External"/><Relationship Id="rId49" Type="http://schemas.openxmlformats.org/officeDocument/2006/relationships/hyperlink" Target="http://pravo.edusite.ru/GovernmentDecree-05-07-2013-N-568.pdf" TargetMode="External"/><Relationship Id="rId57" Type="http://schemas.openxmlformats.org/officeDocument/2006/relationships/hyperlink" Target="https://school35chita.ru/O-SHKOLE/Bezopasnost/Antikorrupcia/zakon_o_pritivod_korr_zk.pdf" TargetMode="Externa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31" Type="http://schemas.openxmlformats.org/officeDocument/2006/relationships/hyperlink" Target="http://pravo.edusite.ru/Decree-of-President-21-07-2010-N-925.pdf" TargetMode="External"/><Relationship Id="rId44" Type="http://schemas.openxmlformats.org/officeDocument/2006/relationships/hyperlink" Target="http://publication.pravo.gov.ru/Document/View/0001202108160035" TargetMode="External"/><Relationship Id="rId52" Type="http://schemas.openxmlformats.org/officeDocument/2006/relationships/hyperlink" Target="http://pravo.gov.ru/proxy/ips/?docbody=&amp;nd=10217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Decree-of-President-19-05-2008-N-815.pdf" TargetMode="External"/><Relationship Id="rId30" Type="http://schemas.openxmlformats.org/officeDocument/2006/relationships/hyperlink" Target="http://publication.pravo.gov.ru/Document/View/0001201304020003?index=0&amp;rangeSize=1" TargetMode="External"/><Relationship Id="rId35" Type="http://schemas.openxmlformats.org/officeDocument/2006/relationships/hyperlink" Target="http://pravo.edusite.ru/Decree-of-President-01-07-2010-N-821.pdf" TargetMode="External"/><Relationship Id="rId43" Type="http://schemas.openxmlformats.org/officeDocument/2006/relationships/hyperlink" Target="http://pravo.edusite.ru/Decree-of-President-16-08-2021-N-478.pdf" TargetMode="External"/><Relationship Id="rId48" Type="http://schemas.openxmlformats.org/officeDocument/2006/relationships/hyperlink" Target="http://pravo.gov.ru/proxy/ips/?docbody=&amp;nd=102163735" TargetMode="External"/><Relationship Id="rId56" Type="http://schemas.openxmlformats.org/officeDocument/2006/relationships/hyperlink" Target="http://pravo.gov.ru/proxy/ips/?docbody=&amp;nd=102361334&amp;intelsearch=1164%2B06.11.2014" TargetMode="External"/><Relationship Id="rId8" Type="http://schemas.openxmlformats.org/officeDocument/2006/relationships/hyperlink" Target="http://publication.pravo.gov.ru/Document/View/0001201212040012" TargetMode="External"/><Relationship Id="rId51" Type="http://schemas.openxmlformats.org/officeDocument/2006/relationships/hyperlink" Target="http://pravo.edusite.ru/GovernmentDecree-09-01-2014-N-10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2023-10-10T06:29:00Z</dcterms:created>
  <dcterms:modified xsi:type="dcterms:W3CDTF">2023-10-10T23:25:00Z</dcterms:modified>
</cp:coreProperties>
</file>